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i w:val="0"/>
          <w:iCs w:val="0"/>
          <w:sz w:val="28"/>
          <w:szCs w:val="28"/>
        </w:rPr>
      </w:pPr>
      <w:r>
        <w:rPr>
          <w:rFonts w:ascii="仿宋" w:hAnsi="仿宋" w:eastAsia="仿宋"/>
          <w:b/>
          <w:bCs/>
          <w:i w:val="0"/>
          <w:iCs w:val="0"/>
          <w:sz w:val="28"/>
          <w:szCs w:val="28"/>
        </w:rPr>
        <w:t>需提交材料</w:t>
      </w:r>
      <w:r>
        <w:rPr>
          <w:rFonts w:hint="eastAsia" w:ascii="仿宋" w:hAnsi="仿宋" w:eastAsia="仿宋"/>
          <w:b/>
          <w:bCs/>
          <w:i w:val="0"/>
          <w:iCs w:val="0"/>
          <w:sz w:val="28"/>
          <w:szCs w:val="28"/>
          <w:lang w:eastAsia="zh-CN"/>
        </w:rPr>
        <w:t>汇总</w:t>
      </w:r>
      <w:r>
        <w:rPr>
          <w:rFonts w:ascii="仿宋" w:hAnsi="仿宋" w:eastAsia="仿宋"/>
          <w:i w:val="0"/>
          <w:iCs w:val="0"/>
          <w:sz w:val="28"/>
          <w:szCs w:val="28"/>
        </w:rPr>
        <w:t>：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1.因公临时出国（境）审批表</w:t>
      </w:r>
      <w:r>
        <w:rPr>
          <w:rFonts w:hint="eastAsia" w:ascii="仿宋" w:hAnsi="仿宋" w:eastAsia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sz w:val="28"/>
          <w:szCs w:val="28"/>
        </w:rPr>
        <w:t>注意！</w:t>
      </w:r>
      <w:r>
        <w:rPr>
          <w:rFonts w:hint="eastAsia" w:ascii="仿宋" w:hAnsi="仿宋" w:eastAsia="仿宋"/>
          <w:b/>
          <w:bCs/>
          <w:i/>
          <w:iCs/>
          <w:sz w:val="28"/>
          <w:szCs w:val="28"/>
        </w:rPr>
        <w:t>校内审批手续请最先办理!</w:t>
      </w:r>
      <w:r>
        <w:rPr>
          <w:rFonts w:hint="eastAsia" w:ascii="仿宋" w:hAnsi="仿宋" w:eastAsia="仿宋"/>
          <w:sz w:val="28"/>
          <w:szCs w:val="28"/>
        </w:rPr>
        <w:t>签字顺序请按照从左到右，从上到下的顺序签字即可，最后校长签字由国际处办理；</w:t>
      </w:r>
      <w:r>
        <w:rPr>
          <w:rFonts w:hint="eastAsia" w:ascii="仿宋" w:hAnsi="仿宋" w:eastAsia="仿宋"/>
          <w:b/>
          <w:bCs/>
          <w:i/>
          <w:iCs/>
          <w:sz w:val="28"/>
          <w:szCs w:val="28"/>
        </w:rPr>
        <w:t>请先将电子版提供给国际处</w:t>
      </w:r>
      <w:r>
        <w:rPr>
          <w:rFonts w:hint="eastAsia" w:ascii="仿宋" w:hAnsi="仿宋" w:eastAsia="仿宋"/>
          <w:sz w:val="28"/>
          <w:szCs w:val="28"/>
        </w:rPr>
        <w:t>，检查无误后，方可到各部门签字；如成员不在同一部门，本单位审核意见处，应由各成员所在部门领导逐一签字；</w:t>
      </w:r>
      <w:r>
        <w:rPr>
          <w:rFonts w:hint="eastAsia" w:ascii="仿宋" w:hAnsi="仿宋" w:eastAsia="仿宋"/>
          <w:sz w:val="28"/>
          <w:szCs w:val="28"/>
          <w:lang w:eastAsia="zh-CN"/>
        </w:rPr>
        <w:t>由于格式经常出现不一致的状况，故将审批表改成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PDF格式，请用</w:t>
      </w:r>
      <w:r>
        <w:rPr>
          <w:rFonts w:hint="eastAsia" w:ascii="仿宋" w:hAnsi="仿宋" w:eastAsia="仿宋"/>
          <w:b/>
          <w:bCs/>
          <w:i/>
          <w:iCs/>
          <w:sz w:val="28"/>
          <w:szCs w:val="28"/>
          <w:lang w:val="en-US" w:eastAsia="zh-CN"/>
        </w:rPr>
        <w:t>adobe reader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打开后方可更改内容，请参照模板修改！经费预算请按照“吉林省因公临时出国经费管理办法”中预算标准进行填报预算，管理办法请在压缩包里面查询。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2.邀请函</w:t>
      </w:r>
      <w:r>
        <w:rPr>
          <w:rFonts w:hint="eastAsia" w:ascii="仿宋" w:hAnsi="仿宋" w:eastAsia="仿宋"/>
          <w:b/>
          <w:bCs/>
          <w:i/>
          <w:iCs/>
          <w:sz w:val="28"/>
          <w:szCs w:val="28"/>
          <w:u w:val="single"/>
        </w:rPr>
        <w:t>中外文</w:t>
      </w:r>
      <w:r>
        <w:rPr>
          <w:rFonts w:hint="eastAsia" w:ascii="仿宋" w:hAnsi="仿宋" w:eastAsia="仿宋"/>
          <w:sz w:val="28"/>
          <w:szCs w:val="28"/>
        </w:rPr>
        <w:t>纸质版材料</w:t>
      </w:r>
      <w:r>
        <w:rPr>
          <w:rFonts w:hint="eastAsia" w:ascii="仿宋" w:hAnsi="仿宋" w:eastAsia="仿宋"/>
          <w:sz w:val="28"/>
          <w:szCs w:val="28"/>
          <w:lang w:eastAsia="zh-CN"/>
        </w:rPr>
        <w:t>及电子版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rPr>
          <w:rFonts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</w:rPr>
        <w:t>3.日程中外文纸质版材料</w:t>
      </w:r>
      <w:r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  <w:t>及电子版：</w:t>
      </w:r>
      <w:r>
        <w:rPr>
          <w:rFonts w:hint="eastAsia" w:ascii="仿宋" w:hAnsi="仿宋" w:eastAsia="仿宋"/>
          <w:b/>
          <w:bCs/>
          <w:i/>
          <w:iCs/>
          <w:sz w:val="28"/>
          <w:szCs w:val="28"/>
          <w:u w:val="single"/>
          <w:lang w:val="en-US" w:eastAsia="zh-CN"/>
        </w:rPr>
        <w:t>请参照日程模板！！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注意！</w:t>
      </w:r>
      <w:r>
        <w:rPr>
          <w:rFonts w:hint="eastAsia" w:ascii="仿宋" w:hAnsi="仿宋" w:eastAsia="仿宋"/>
          <w:b w:val="0"/>
          <w:bCs w:val="0"/>
          <w:color w:val="0000FF"/>
          <w:sz w:val="28"/>
          <w:szCs w:val="28"/>
        </w:rPr>
        <w:t>日程要详细</w:t>
      </w:r>
      <w:r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包括拟定航班号及时间，</w:t>
      </w:r>
      <w:r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  <w:t>不允许外方安排参观景点等行程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；</w:t>
      </w: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4.</w:t>
      </w:r>
      <w:r>
        <w:rPr>
          <w:rFonts w:ascii="仿宋" w:hAnsi="仿宋" w:eastAsia="仿宋"/>
          <w:sz w:val="28"/>
          <w:szCs w:val="28"/>
        </w:rPr>
        <w:t>涉密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材料：请参照附件中涉密手续内附说明办理；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5.教职工出国行前教育记录（校内）：填写基本情况，阅读内容后，本人签字后提交</w:t>
      </w:r>
      <w:r>
        <w:rPr>
          <w:rFonts w:hint="eastAsia" w:ascii="仿宋" w:hAnsi="仿宋" w:eastAsia="仿宋"/>
          <w:sz w:val="28"/>
          <w:szCs w:val="28"/>
          <w:lang w:eastAsia="zh-CN"/>
        </w:rPr>
        <w:t>纸质版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6.照片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sz w:val="28"/>
          <w:szCs w:val="28"/>
        </w:rPr>
        <w:t>请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参照</w:t>
      </w:r>
      <w:r>
        <w:rPr>
          <w:rFonts w:hint="eastAsia" w:ascii="仿宋" w:hAnsi="仿宋" w:eastAsia="仿宋"/>
          <w:sz w:val="28"/>
          <w:szCs w:val="28"/>
        </w:rPr>
        <w:t>照片内附说明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提交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7.因公临时出国（境）备案表：提交电子版即可，请按照模板认真详细填写；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8.身份证；请参照身份证内附说明提交；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9.资金证明：所有团组成员须有各自的经费支持，即项目名单里需包含所有出访人员，可用多个项目共同支撑此次出访。国家级项目无需省财政厅审批。</w:t>
      </w:r>
      <w:r>
        <w:rPr>
          <w:rFonts w:hint="eastAsia" w:ascii="仿宋" w:hAnsi="仿宋" w:eastAsia="仿宋"/>
          <w:color w:val="0000FF"/>
          <w:sz w:val="28"/>
          <w:szCs w:val="28"/>
          <w:lang w:val="en-US" w:eastAsia="zh-CN"/>
        </w:rPr>
        <w:t>除国家级项目外，所有项目需赴财政厅审批，办理时长会相应增加。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请按照模板认真出具资金证明，撰写好后请将电子版发给国际处，无误后到计划财务处盖章（请参照内附说明及模板）；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10.出国信息采集表：请详细填写，尤其注意</w:t>
      </w:r>
      <w:r>
        <w:rPr>
          <w:rFonts w:hint="eastAsia" w:ascii="仿宋" w:hAnsi="仿宋" w:eastAsia="仿宋"/>
          <w:b/>
          <w:bCs/>
          <w:i/>
          <w:iCs/>
          <w:color w:val="0000FF"/>
          <w:sz w:val="28"/>
          <w:szCs w:val="28"/>
          <w:lang w:val="en-US" w:eastAsia="zh-CN"/>
        </w:rPr>
        <w:t>出生地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填写准确，应如实填写。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11.机票预订单：（请详见内附说明）；</w:t>
      </w:r>
      <w:bookmarkStart w:id="0" w:name="_GoBack"/>
      <w:bookmarkEnd w:id="0"/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12.归国后提交材料（请详见内附说明）；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13.赴国外参加会议人员，如在大会上发表论文，需提供</w:t>
      </w:r>
      <w:r>
        <w:rPr>
          <w:rFonts w:hint="eastAsia" w:ascii="仿宋" w:hAnsi="仿宋" w:eastAsia="仿宋"/>
          <w:b/>
          <w:bCs/>
          <w:i/>
          <w:iCs/>
          <w:color w:val="0000FF"/>
          <w:sz w:val="28"/>
          <w:szCs w:val="28"/>
          <w:u w:val="single"/>
          <w:lang w:val="en-US" w:eastAsia="zh-CN"/>
        </w:rPr>
        <w:t>中英文摘要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；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14.出访团组要严格按照审批时间按期出访，不得擅自更改出访地、出访日期、出访行程等，有任何变动，需提供情况说明，并获得批准后方可执行；</w:t>
      </w: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15.2023年5月起，还需提交出访经费预算，附费用明细，具体详见模板，预算金额应与资金证明、</w:t>
      </w:r>
      <w:r>
        <w:rPr>
          <w:rFonts w:hint="eastAsia" w:ascii="仿宋" w:hAnsi="仿宋" w:eastAsia="仿宋"/>
          <w:sz w:val="28"/>
          <w:szCs w:val="28"/>
        </w:rPr>
        <w:t>因公临时出国（境）审批表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中体现的金额相一致。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·</w:t>
      </w:r>
      <w:r>
        <w:rPr>
          <w:rFonts w:hint="eastAsia" w:ascii="仿宋" w:hAnsi="仿宋" w:eastAsia="仿宋"/>
          <w:b/>
          <w:bCs/>
          <w:sz w:val="28"/>
          <w:szCs w:val="28"/>
        </w:rPr>
        <w:t>联系人：孙博琳，电话：8558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2404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QQ：460496333</w:t>
      </w: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</w:p>
    <w:p>
      <w:pPr>
        <w:rPr>
          <w:rFonts w:hint="eastAsia"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·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注意！以上材料可先整理好后，全部发送电子版压缩包给国际处，检查无误后，方可进行下一步手续，谢谢合作。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WM5ZTZmODg5NzcwYTBjOGQ3YzM4YjZiZTY2MjEifQ=="/>
  </w:docVars>
  <w:rsids>
    <w:rsidRoot w:val="00F8723D"/>
    <w:rsid w:val="001D5947"/>
    <w:rsid w:val="002B5F2E"/>
    <w:rsid w:val="003349D7"/>
    <w:rsid w:val="00427C9F"/>
    <w:rsid w:val="006234EE"/>
    <w:rsid w:val="00746648"/>
    <w:rsid w:val="00755CCB"/>
    <w:rsid w:val="00784A2A"/>
    <w:rsid w:val="007A21BB"/>
    <w:rsid w:val="00865718"/>
    <w:rsid w:val="00A932EC"/>
    <w:rsid w:val="00B325E1"/>
    <w:rsid w:val="00CC6D7D"/>
    <w:rsid w:val="00E178A9"/>
    <w:rsid w:val="00F8723D"/>
    <w:rsid w:val="24F0085D"/>
    <w:rsid w:val="26CD3FBD"/>
    <w:rsid w:val="29124698"/>
    <w:rsid w:val="2C817D47"/>
    <w:rsid w:val="39912D29"/>
    <w:rsid w:val="3AA401CD"/>
    <w:rsid w:val="448D3771"/>
    <w:rsid w:val="64E35593"/>
    <w:rsid w:val="671471EA"/>
    <w:rsid w:val="72B32900"/>
    <w:rsid w:val="7DFC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886</Words>
  <Characters>938</Characters>
  <Lines>2</Lines>
  <Paragraphs>1</Paragraphs>
  <TotalTime>1</TotalTime>
  <ScaleCrop>false</ScaleCrop>
  <LinksUpToDate>false</LinksUpToDate>
  <CharactersWithSpaces>941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2017-07-07T03:10:00Z</dcterms:created>
  <dc:creator>孙博琳</dc:creator>
  <cp:lastModifiedBy>张瀛方</cp:lastModifiedBy>
  <dcterms:modified xsi:type="dcterms:W3CDTF">2023-09-28T06:24:48Z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AFFDF23F56FB4511A4066EEB15387DFF</vt:lpwstr>
  </property>
</Properties>
</file>